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63E3" w:rsidRPr="000063E3" w:rsidRDefault="000063E3">
      <w:pPr>
        <w:rPr>
          <w:rFonts w:hint="eastAsia"/>
        </w:rPr>
      </w:pPr>
      <w:r>
        <w:rPr>
          <w:rFonts w:ascii="Batang" w:hAnsi="Batang" w:cs="Batang" w:hint="eastAsia"/>
        </w:rPr>
        <w:t>金融知识普月</w:t>
      </w:r>
      <w:r w:rsidR="00040EE6">
        <w:rPr>
          <w:rFonts w:ascii="等线" w:eastAsia="等线" w:hAnsi="等线" w:cs="Batang" w:hint="eastAsia"/>
        </w:rPr>
        <w:t>｜</w:t>
      </w:r>
      <w:r w:rsidR="006C4492">
        <w:rPr>
          <w:rFonts w:ascii="等线" w:eastAsia="等线" w:hAnsi="等线" w:cs="Batang" w:hint="eastAsia"/>
        </w:rPr>
        <w:t>向金融诈骗说“不不不“！</w:t>
      </w:r>
      <w:bookmarkStart w:id="0" w:name="_GoBack"/>
      <w:bookmarkEnd w:id="0"/>
    </w:p>
    <w:p w:rsidR="000063E3" w:rsidRDefault="000063E3"/>
    <w:p w:rsidR="000063E3" w:rsidRPr="006C4492" w:rsidRDefault="006C4492">
      <w:r>
        <w:rPr>
          <w:noProof/>
        </w:rPr>
        <w:drawing>
          <wp:anchor distT="0" distB="0" distL="114300" distR="114300" simplePos="0" relativeHeight="251661312" behindDoc="0" locked="0" layoutInCell="1" allowOverlap="1" wp14:anchorId="5040ED45">
            <wp:simplePos x="0" y="0"/>
            <wp:positionH relativeFrom="margin">
              <wp:align>left</wp:align>
            </wp:positionH>
            <wp:positionV relativeFrom="paragraph">
              <wp:posOffset>3521710</wp:posOffset>
            </wp:positionV>
            <wp:extent cx="5721350" cy="3183043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183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23ECCB17" wp14:editId="689DFF77">
            <wp:extent cx="5715000" cy="32008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477" cy="320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3E3" w:rsidRDefault="000063E3"/>
    <w:p w:rsidR="006C4492" w:rsidRDefault="006C4492"/>
    <w:p w:rsidR="006C4492" w:rsidRDefault="006C4492"/>
    <w:p w:rsidR="006C4492" w:rsidRDefault="006C4492">
      <w:pPr>
        <w:rPr>
          <w:rFonts w:hint="eastAsia"/>
        </w:rPr>
      </w:pPr>
    </w:p>
    <w:p w:rsidR="000063E3" w:rsidRDefault="000063E3"/>
    <w:p w:rsidR="000063E3" w:rsidRDefault="006C4492">
      <w:r>
        <w:rPr>
          <w:noProof/>
        </w:rPr>
        <w:lastRenderedPageBreak/>
        <w:drawing>
          <wp:inline distT="0" distB="0" distL="0" distR="0" wp14:anchorId="536435A4" wp14:editId="53C09274">
            <wp:extent cx="5773552" cy="32385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3166" cy="324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3E3" w:rsidRDefault="000063E3">
      <w:pPr>
        <w:rPr>
          <w:rFonts w:hint="eastAsia"/>
        </w:rPr>
      </w:pPr>
    </w:p>
    <w:p w:rsidR="00886187" w:rsidRDefault="006C4492">
      <w:r>
        <w:rPr>
          <w:noProof/>
        </w:rPr>
        <w:drawing>
          <wp:inline distT="0" distB="0" distL="0" distR="0" wp14:anchorId="3CAE8F8D" wp14:editId="3A761277">
            <wp:extent cx="5773420" cy="324120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8000" cy="324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EE6" w:rsidRDefault="006C4492">
      <w:r>
        <w:rPr>
          <w:rFonts w:hint="eastAsia"/>
        </w:rPr>
        <w:t xml:space="preserve"> </w:t>
      </w:r>
    </w:p>
    <w:p w:rsidR="00040EE6" w:rsidRDefault="00040EE6" w:rsidP="006C4492">
      <w:pPr>
        <w:jc w:val="right"/>
        <w:rPr>
          <w:rFonts w:hint="eastAsia"/>
        </w:rPr>
      </w:pPr>
      <w:r>
        <w:rPr>
          <w:rFonts w:hint="eastAsia"/>
        </w:rPr>
        <w:t>*国民银行上海分行</w:t>
      </w:r>
    </w:p>
    <w:sectPr w:rsidR="00040E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3E3"/>
    <w:rsid w:val="000063E3"/>
    <w:rsid w:val="00040EE6"/>
    <w:rsid w:val="006C4492"/>
    <w:rsid w:val="00886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FC9687"/>
  <w15:chartTrackingRefBased/>
  <w15:docId w15:val="{74483EF7-D67B-4495-BEDC-B3F851897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kbchina</dc:creator>
  <cp:keywords/>
  <dc:description/>
  <cp:lastModifiedBy>kbchina</cp:lastModifiedBy>
  <cp:revision>2</cp:revision>
  <dcterms:created xsi:type="dcterms:W3CDTF">2021-09-13T08:30:00Z</dcterms:created>
  <dcterms:modified xsi:type="dcterms:W3CDTF">2021-09-13T08:30:00Z</dcterms:modified>
</cp:coreProperties>
</file>