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D6B" w:rsidRPr="00BF1D6B" w:rsidRDefault="00BF1D6B" w:rsidP="00BF1D6B">
      <w:pPr>
        <w:widowControl/>
        <w:spacing w:line="540" w:lineRule="atLeast"/>
        <w:jc w:val="center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BF1D6B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北京银保监局风险提示：非法“代理退保”要当心 理性维权要牢记</w:t>
      </w:r>
    </w:p>
    <w:p w:rsidR="00BF1D6B" w:rsidRPr="00BF1D6B" w:rsidRDefault="00BF1D6B" w:rsidP="00BF1D6B">
      <w:pPr>
        <w:widowControl/>
        <w:spacing w:line="560" w:lineRule="atLeast"/>
        <w:ind w:firstLine="640"/>
        <w:rPr>
          <w:rFonts w:ascii="Calibri" w:eastAsia="微软雅黑" w:hAnsi="Calibri" w:cs="Calibri"/>
          <w:color w:val="333333"/>
          <w:kern w:val="0"/>
          <w:sz w:val="28"/>
          <w:szCs w:val="28"/>
        </w:rPr>
      </w:pPr>
      <w:r w:rsidRPr="00BF1D6B">
        <w:rPr>
          <w:rFonts w:ascii="仿宋_GB2312" w:eastAsia="仿宋_GB2312" w:hAnsi="Calibri" w:cs="Calibri" w:hint="eastAsia"/>
          <w:color w:val="000000"/>
          <w:kern w:val="0"/>
          <w:sz w:val="28"/>
          <w:szCs w:val="28"/>
        </w:rPr>
        <w:t>近些年,一些不法分子打着为消费者“维权”的旗号，专门办理所谓“代理退保”业务，实则以“维权”之名骗取消费者资金，有些甚至已形成“代理退保”的隐蔽“黑色产业链”，</w:t>
      </w:r>
      <w:r w:rsidRPr="00BF1D6B">
        <w:rPr>
          <w:rFonts w:ascii="仿宋_GB2312" w:eastAsia="仿宋_GB2312" w:hAnsi="Calibri" w:cs="Calibri" w:hint="eastAsia"/>
          <w:color w:val="000000"/>
          <w:kern w:val="0"/>
          <w:sz w:val="28"/>
          <w:szCs w:val="28"/>
          <w:shd w:val="clear" w:color="auto" w:fill="FFFFFF"/>
        </w:rPr>
        <w:t>严重损害消费者合法权益，扰乱金融市场正常秩序</w:t>
      </w:r>
      <w:r w:rsidRPr="00BF1D6B">
        <w:rPr>
          <w:rFonts w:ascii="仿宋_GB2312" w:eastAsia="仿宋_GB2312" w:hAnsi="Calibri" w:cs="Calibri" w:hint="eastAsia"/>
          <w:color w:val="000000"/>
          <w:kern w:val="0"/>
          <w:sz w:val="28"/>
          <w:szCs w:val="28"/>
        </w:rPr>
        <w:t>。</w:t>
      </w:r>
      <w:r w:rsidRPr="00BF1D6B">
        <w:rPr>
          <w:rFonts w:ascii="仿宋_GB2312" w:eastAsia="仿宋_GB2312" w:hAnsi="Calibri" w:cs="Calibri" w:hint="eastAsia"/>
          <w:b/>
          <w:bCs/>
          <w:color w:val="000000"/>
          <w:spacing w:val="7"/>
          <w:kern w:val="0"/>
          <w:sz w:val="28"/>
          <w:szCs w:val="28"/>
        </w:rPr>
        <w:t>北京银保监局提示广大消费者：</w:t>
      </w:r>
      <w:r w:rsidRPr="00BF1D6B">
        <w:rPr>
          <w:rFonts w:ascii="仿宋_GB2312" w:eastAsia="仿宋_GB2312" w:hAnsi="Calibri" w:cs="Calibri" w:hint="eastAsia"/>
          <w:color w:val="000000"/>
          <w:kern w:val="0"/>
          <w:sz w:val="28"/>
          <w:szCs w:val="28"/>
        </w:rPr>
        <w:t>擦亮慧眼，识破骗局，警惕非法“代理退保”套路。</w:t>
      </w:r>
    </w:p>
    <w:p w:rsidR="00BF1D6B" w:rsidRPr="00BF1D6B" w:rsidRDefault="00BF1D6B" w:rsidP="00BF1D6B">
      <w:pPr>
        <w:widowControl/>
        <w:spacing w:line="560" w:lineRule="atLeast"/>
        <w:ind w:firstLine="643"/>
        <w:rPr>
          <w:rFonts w:ascii="Calibri" w:eastAsia="微软雅黑" w:hAnsi="Calibri" w:cs="Calibri"/>
          <w:color w:val="333333"/>
          <w:kern w:val="0"/>
          <w:sz w:val="28"/>
          <w:szCs w:val="28"/>
        </w:rPr>
      </w:pPr>
      <w:r w:rsidRPr="00BF1D6B">
        <w:rPr>
          <w:rFonts w:ascii="仿宋_GB2312" w:eastAsia="仿宋_GB2312" w:hAnsi="Calibri" w:cs="Calibri" w:hint="eastAsia"/>
          <w:b/>
          <w:bCs/>
          <w:color w:val="000000"/>
          <w:kern w:val="0"/>
          <w:sz w:val="28"/>
          <w:szCs w:val="28"/>
        </w:rPr>
        <w:t>套路</w:t>
      </w:r>
      <w:proofErr w:type="gramStart"/>
      <w:r w:rsidRPr="00BF1D6B">
        <w:rPr>
          <w:rFonts w:ascii="仿宋_GB2312" w:eastAsia="仿宋_GB2312" w:hAnsi="Calibri" w:cs="Calibri" w:hint="eastAsia"/>
          <w:b/>
          <w:bCs/>
          <w:color w:val="000000"/>
          <w:kern w:val="0"/>
          <w:sz w:val="28"/>
          <w:szCs w:val="28"/>
        </w:rPr>
        <w:t>一</w:t>
      </w:r>
      <w:proofErr w:type="gramEnd"/>
      <w:r w:rsidRPr="00BF1D6B">
        <w:rPr>
          <w:rFonts w:ascii="仿宋_GB2312" w:eastAsia="仿宋_GB2312" w:hAnsi="Calibri" w:cs="Calibri" w:hint="eastAsia"/>
          <w:b/>
          <w:bCs/>
          <w:color w:val="000000"/>
          <w:kern w:val="0"/>
          <w:sz w:val="28"/>
          <w:szCs w:val="28"/>
        </w:rPr>
        <w:t>：假冒身份、虚假宣传</w:t>
      </w:r>
    </w:p>
    <w:p w:rsidR="00BF1D6B" w:rsidRPr="00BF1D6B" w:rsidRDefault="00BF1D6B" w:rsidP="00BF1D6B">
      <w:pPr>
        <w:widowControl/>
        <w:spacing w:line="560" w:lineRule="atLeast"/>
        <w:ind w:firstLine="640"/>
        <w:rPr>
          <w:rFonts w:ascii="Calibri" w:eastAsia="微软雅黑" w:hAnsi="Calibri" w:cs="Calibri"/>
          <w:color w:val="333333"/>
          <w:kern w:val="0"/>
          <w:sz w:val="28"/>
          <w:szCs w:val="28"/>
        </w:rPr>
      </w:pPr>
      <w:r w:rsidRPr="00BF1D6B">
        <w:rPr>
          <w:rFonts w:ascii="仿宋_GB2312" w:eastAsia="仿宋_GB2312" w:hAnsi="Calibri" w:cs="Calibri" w:hint="eastAsia"/>
          <w:color w:val="000000"/>
          <w:kern w:val="0"/>
          <w:sz w:val="28"/>
          <w:szCs w:val="28"/>
        </w:rPr>
        <w:t>非法“代理退保”组织或个人冒充监管部门、保险公司工作人员或法律工作者，利用QQ群、</w:t>
      </w:r>
      <w:proofErr w:type="gramStart"/>
      <w:r w:rsidRPr="00BF1D6B">
        <w:rPr>
          <w:rFonts w:ascii="仿宋_GB2312" w:eastAsia="仿宋_GB2312" w:hAnsi="Calibri" w:cs="Calibri" w:hint="eastAsia"/>
          <w:color w:val="000000"/>
          <w:kern w:val="0"/>
          <w:sz w:val="28"/>
          <w:szCs w:val="28"/>
        </w:rPr>
        <w:t>微信群</w:t>
      </w:r>
      <w:proofErr w:type="gramEnd"/>
      <w:r w:rsidRPr="00BF1D6B">
        <w:rPr>
          <w:rFonts w:ascii="仿宋_GB2312" w:eastAsia="仿宋_GB2312" w:hAnsi="Calibri" w:cs="Calibri" w:hint="eastAsia"/>
          <w:color w:val="000000"/>
          <w:kern w:val="0"/>
          <w:sz w:val="28"/>
          <w:szCs w:val="28"/>
        </w:rPr>
        <w:t>、朋友圈、短视频、网络论坛、电商平台等渠道进行虚假宣传。</w:t>
      </w:r>
    </w:p>
    <w:p w:rsidR="00BF1D6B" w:rsidRPr="00BF1D6B" w:rsidRDefault="00BF1D6B" w:rsidP="00BF1D6B">
      <w:pPr>
        <w:widowControl/>
        <w:spacing w:line="560" w:lineRule="atLeast"/>
        <w:ind w:firstLine="643"/>
        <w:rPr>
          <w:rFonts w:ascii="Calibri" w:eastAsia="微软雅黑" w:hAnsi="Calibri" w:cs="Calibri"/>
          <w:color w:val="333333"/>
          <w:kern w:val="0"/>
          <w:sz w:val="28"/>
          <w:szCs w:val="28"/>
        </w:rPr>
      </w:pPr>
      <w:r w:rsidRPr="00BF1D6B">
        <w:rPr>
          <w:rFonts w:ascii="仿宋_GB2312" w:eastAsia="仿宋_GB2312" w:hAnsi="Calibri" w:cs="Calibri" w:hint="eastAsia"/>
          <w:b/>
          <w:bCs/>
          <w:color w:val="000000"/>
          <w:kern w:val="0"/>
          <w:sz w:val="28"/>
          <w:szCs w:val="28"/>
        </w:rPr>
        <w:t>套路二：谎言欺骗、怂恿退保</w:t>
      </w:r>
    </w:p>
    <w:p w:rsidR="00BF1D6B" w:rsidRPr="00BF1D6B" w:rsidRDefault="00BF1D6B" w:rsidP="00BF1D6B">
      <w:pPr>
        <w:widowControl/>
        <w:spacing w:line="560" w:lineRule="atLeast"/>
        <w:ind w:firstLine="640"/>
        <w:rPr>
          <w:rFonts w:ascii="Calibri" w:eastAsia="微软雅黑" w:hAnsi="Calibri" w:cs="Calibri"/>
          <w:color w:val="333333"/>
          <w:kern w:val="0"/>
          <w:sz w:val="28"/>
          <w:szCs w:val="28"/>
        </w:rPr>
      </w:pPr>
      <w:r w:rsidRPr="00BF1D6B">
        <w:rPr>
          <w:rFonts w:ascii="仿宋_GB2312" w:eastAsia="仿宋_GB2312" w:hAnsi="Calibri" w:cs="Calibri" w:hint="eastAsia"/>
          <w:color w:val="000000"/>
          <w:kern w:val="0"/>
          <w:sz w:val="28"/>
          <w:szCs w:val="28"/>
        </w:rPr>
        <w:t>谎称消费者所购买的保险产品“保险公司存在欺诈，多名消费者已经投诉”，或欺骗消费者“继续持有保单将会蒙受巨大经济损失”，怂恿消费者进行退保。</w:t>
      </w:r>
    </w:p>
    <w:p w:rsidR="00BF1D6B" w:rsidRPr="00BF1D6B" w:rsidRDefault="00BF1D6B" w:rsidP="00BF1D6B">
      <w:pPr>
        <w:widowControl/>
        <w:spacing w:line="560" w:lineRule="atLeast"/>
        <w:ind w:firstLine="643"/>
        <w:rPr>
          <w:rFonts w:ascii="Calibri" w:eastAsia="微软雅黑" w:hAnsi="Calibri" w:cs="Calibri"/>
          <w:color w:val="333333"/>
          <w:kern w:val="0"/>
          <w:sz w:val="28"/>
          <w:szCs w:val="28"/>
        </w:rPr>
      </w:pPr>
      <w:r w:rsidRPr="00BF1D6B">
        <w:rPr>
          <w:rFonts w:ascii="仿宋_GB2312" w:eastAsia="仿宋_GB2312" w:hAnsi="Calibri" w:cs="Calibri" w:hint="eastAsia"/>
          <w:b/>
          <w:bCs/>
          <w:color w:val="000000"/>
          <w:kern w:val="0"/>
          <w:sz w:val="28"/>
          <w:szCs w:val="28"/>
        </w:rPr>
        <w:t>套路三：诱导代理、非法牟利</w:t>
      </w:r>
    </w:p>
    <w:p w:rsidR="00BF1D6B" w:rsidRPr="00BF1D6B" w:rsidRDefault="00BF1D6B" w:rsidP="00BF1D6B">
      <w:pPr>
        <w:widowControl/>
        <w:spacing w:line="560" w:lineRule="atLeast"/>
        <w:ind w:firstLine="645"/>
        <w:rPr>
          <w:rFonts w:ascii="Calibri" w:eastAsia="微软雅黑" w:hAnsi="Calibri" w:cs="Calibri"/>
          <w:color w:val="333333"/>
          <w:kern w:val="0"/>
          <w:sz w:val="28"/>
          <w:szCs w:val="28"/>
        </w:rPr>
      </w:pPr>
      <w:r w:rsidRPr="00BF1D6B">
        <w:rPr>
          <w:rFonts w:ascii="仿宋_GB2312" w:eastAsia="仿宋_GB2312" w:hAnsi="Calibri" w:cs="Calibri" w:hint="eastAsia"/>
          <w:color w:val="000000"/>
          <w:kern w:val="0"/>
          <w:sz w:val="28"/>
          <w:szCs w:val="28"/>
        </w:rPr>
        <w:t>谎称可以为消费者办理“全额退保”，诱导消费者签署代理退保服务协议，甚至以扣留保单、身份证件等手段对消费者加以控制，牟取高额的“代理退保”咨询费、手续费。</w:t>
      </w:r>
    </w:p>
    <w:p w:rsidR="00BF1D6B" w:rsidRPr="00BF1D6B" w:rsidRDefault="00BF1D6B" w:rsidP="00BF1D6B">
      <w:pPr>
        <w:widowControl/>
        <w:spacing w:line="560" w:lineRule="atLeast"/>
        <w:ind w:firstLine="645"/>
        <w:rPr>
          <w:rFonts w:ascii="Calibri" w:eastAsia="微软雅黑" w:hAnsi="Calibri" w:cs="Calibri"/>
          <w:color w:val="333333"/>
          <w:kern w:val="0"/>
          <w:sz w:val="28"/>
          <w:szCs w:val="28"/>
        </w:rPr>
      </w:pPr>
      <w:r w:rsidRPr="00BF1D6B">
        <w:rPr>
          <w:rFonts w:ascii="仿宋_GB2312" w:eastAsia="仿宋_GB2312" w:hAnsi="Calibri" w:cs="Calibri" w:hint="eastAsia"/>
          <w:b/>
          <w:bCs/>
          <w:color w:val="000000"/>
          <w:kern w:val="0"/>
          <w:sz w:val="28"/>
          <w:szCs w:val="28"/>
        </w:rPr>
        <w:t>套路四：伪造证据、要挟退保</w:t>
      </w:r>
    </w:p>
    <w:p w:rsidR="00BF1D6B" w:rsidRPr="00BF1D6B" w:rsidRDefault="00BF1D6B" w:rsidP="00BF1D6B">
      <w:pPr>
        <w:widowControl/>
        <w:spacing w:line="560" w:lineRule="atLeast"/>
        <w:ind w:firstLine="640"/>
        <w:rPr>
          <w:rFonts w:ascii="Calibri" w:eastAsia="微软雅黑" w:hAnsi="Calibri" w:cs="Calibri"/>
          <w:color w:val="333333"/>
          <w:kern w:val="0"/>
          <w:sz w:val="28"/>
          <w:szCs w:val="28"/>
        </w:rPr>
      </w:pPr>
      <w:r w:rsidRPr="00BF1D6B">
        <w:rPr>
          <w:rFonts w:ascii="仿宋_GB2312" w:eastAsia="仿宋_GB2312" w:hAnsi="Calibri" w:cs="Calibri" w:hint="eastAsia"/>
          <w:color w:val="000000"/>
          <w:kern w:val="0"/>
          <w:sz w:val="28"/>
          <w:szCs w:val="28"/>
        </w:rPr>
        <w:lastRenderedPageBreak/>
        <w:t>唆使消费者无视合同约定，怂恿或替代消费者通过电话录音、</w:t>
      </w:r>
      <w:proofErr w:type="gramStart"/>
      <w:r w:rsidRPr="00BF1D6B">
        <w:rPr>
          <w:rFonts w:ascii="仿宋_GB2312" w:eastAsia="仿宋_GB2312" w:hAnsi="Calibri" w:cs="Calibri" w:hint="eastAsia"/>
          <w:color w:val="000000"/>
          <w:kern w:val="0"/>
          <w:sz w:val="28"/>
          <w:szCs w:val="28"/>
        </w:rPr>
        <w:t>微信聊天</w:t>
      </w:r>
      <w:proofErr w:type="gramEnd"/>
      <w:r w:rsidRPr="00BF1D6B">
        <w:rPr>
          <w:rFonts w:ascii="仿宋_GB2312" w:eastAsia="仿宋_GB2312" w:hAnsi="Calibri" w:cs="Calibri" w:hint="eastAsia"/>
          <w:color w:val="000000"/>
          <w:kern w:val="0"/>
          <w:sz w:val="28"/>
          <w:szCs w:val="28"/>
        </w:rPr>
        <w:t>等方式诱骗销售人员回复，进行虚假取证；或者通过伪造</w:t>
      </w:r>
      <w:proofErr w:type="gramStart"/>
      <w:r w:rsidRPr="00BF1D6B">
        <w:rPr>
          <w:rFonts w:ascii="仿宋_GB2312" w:eastAsia="仿宋_GB2312" w:hAnsi="Calibri" w:cs="Calibri" w:hint="eastAsia"/>
          <w:color w:val="000000"/>
          <w:kern w:val="0"/>
          <w:sz w:val="28"/>
          <w:szCs w:val="28"/>
        </w:rPr>
        <w:t>微信聊天</w:t>
      </w:r>
      <w:proofErr w:type="gramEnd"/>
      <w:r w:rsidRPr="00BF1D6B">
        <w:rPr>
          <w:rFonts w:ascii="仿宋_GB2312" w:eastAsia="仿宋_GB2312" w:hAnsi="Calibri" w:cs="Calibri" w:hint="eastAsia"/>
          <w:color w:val="000000"/>
          <w:kern w:val="0"/>
          <w:sz w:val="28"/>
          <w:szCs w:val="28"/>
        </w:rPr>
        <w:t>记录、捏造违规销售的虚假事实，以要挟保险公司全额退保。</w:t>
      </w:r>
    </w:p>
    <w:p w:rsidR="00BF1D6B" w:rsidRPr="00BF1D6B" w:rsidRDefault="00BF1D6B" w:rsidP="00BF1D6B">
      <w:pPr>
        <w:widowControl/>
        <w:spacing w:line="560" w:lineRule="atLeast"/>
        <w:ind w:firstLine="643"/>
        <w:rPr>
          <w:rFonts w:ascii="Calibri" w:eastAsia="微软雅黑" w:hAnsi="Calibri" w:cs="Calibri"/>
          <w:color w:val="333333"/>
          <w:kern w:val="0"/>
          <w:sz w:val="28"/>
          <w:szCs w:val="28"/>
        </w:rPr>
      </w:pPr>
      <w:r w:rsidRPr="00BF1D6B">
        <w:rPr>
          <w:rFonts w:ascii="仿宋_GB2312" w:eastAsia="仿宋_GB2312" w:hAnsi="Calibri" w:cs="Calibri" w:hint="eastAsia"/>
          <w:b/>
          <w:bCs/>
          <w:color w:val="000000"/>
          <w:kern w:val="0"/>
          <w:sz w:val="28"/>
          <w:szCs w:val="28"/>
        </w:rPr>
        <w:t>套路五：切断联系、反复施压</w:t>
      </w:r>
    </w:p>
    <w:p w:rsidR="00BF1D6B" w:rsidRPr="00BF1D6B" w:rsidRDefault="00BF1D6B" w:rsidP="00BF1D6B">
      <w:pPr>
        <w:widowControl/>
        <w:spacing w:line="560" w:lineRule="atLeast"/>
        <w:ind w:firstLine="640"/>
        <w:rPr>
          <w:rFonts w:ascii="Calibri" w:eastAsia="微软雅黑" w:hAnsi="Calibri" w:cs="Calibri"/>
          <w:color w:val="333333"/>
          <w:kern w:val="0"/>
          <w:sz w:val="28"/>
          <w:szCs w:val="28"/>
        </w:rPr>
      </w:pPr>
      <w:r w:rsidRPr="00BF1D6B">
        <w:rPr>
          <w:rFonts w:ascii="仿宋_GB2312" w:eastAsia="仿宋_GB2312" w:hAnsi="Calibri" w:cs="Calibri" w:hint="eastAsia"/>
          <w:color w:val="000000"/>
          <w:kern w:val="0"/>
          <w:sz w:val="28"/>
          <w:szCs w:val="28"/>
        </w:rPr>
        <w:t>切断消费者正常维权通道，阻止消费者和保险公司、监管部门的有效联系，怂恿或替代消费者采取</w:t>
      </w:r>
      <w:proofErr w:type="gramStart"/>
      <w:r w:rsidRPr="00BF1D6B">
        <w:rPr>
          <w:rFonts w:ascii="仿宋_GB2312" w:eastAsia="仿宋_GB2312" w:hAnsi="Calibri" w:cs="Calibri" w:hint="eastAsia"/>
          <w:color w:val="000000"/>
          <w:kern w:val="0"/>
          <w:sz w:val="28"/>
          <w:szCs w:val="28"/>
        </w:rPr>
        <w:t>缠访闹访</w:t>
      </w:r>
      <w:proofErr w:type="gramEnd"/>
      <w:r w:rsidRPr="00BF1D6B">
        <w:rPr>
          <w:rFonts w:ascii="仿宋_GB2312" w:eastAsia="仿宋_GB2312" w:hAnsi="Calibri" w:cs="Calibri" w:hint="eastAsia"/>
          <w:color w:val="000000"/>
          <w:kern w:val="0"/>
          <w:sz w:val="28"/>
          <w:szCs w:val="28"/>
        </w:rPr>
        <w:t>等过激行为。以维权举报为名，煽动消费者通过多次、反复向监管部门恶意投诉等方式向保险公司施压。</w:t>
      </w:r>
    </w:p>
    <w:p w:rsidR="00BF1D6B" w:rsidRPr="00BF1D6B" w:rsidRDefault="00BF1D6B" w:rsidP="00BF1D6B">
      <w:pPr>
        <w:widowControl/>
        <w:spacing w:line="560" w:lineRule="atLeast"/>
        <w:ind w:firstLine="643"/>
        <w:rPr>
          <w:rFonts w:ascii="Calibri" w:eastAsia="微软雅黑" w:hAnsi="Calibri" w:cs="Calibri"/>
          <w:color w:val="333333"/>
          <w:kern w:val="0"/>
          <w:sz w:val="28"/>
          <w:szCs w:val="28"/>
        </w:rPr>
      </w:pPr>
      <w:r w:rsidRPr="00BF1D6B">
        <w:rPr>
          <w:rFonts w:ascii="仿宋_GB2312" w:eastAsia="仿宋_GB2312" w:hAnsi="Calibri" w:cs="Calibri" w:hint="eastAsia"/>
          <w:b/>
          <w:bCs/>
          <w:color w:val="000000"/>
          <w:kern w:val="0"/>
          <w:sz w:val="28"/>
          <w:szCs w:val="28"/>
        </w:rPr>
        <w:t>北京银保监局提示您:非法</w:t>
      </w:r>
      <w:r w:rsidRPr="00BF1D6B">
        <w:rPr>
          <w:rFonts w:ascii="仿宋_GB2312" w:eastAsia="仿宋_GB2312" w:hAnsi="Calibri" w:cs="Calibri" w:hint="eastAsia"/>
          <w:b/>
          <w:bCs/>
          <w:color w:val="222222"/>
          <w:kern w:val="0"/>
          <w:sz w:val="28"/>
          <w:szCs w:val="28"/>
        </w:rPr>
        <w:t>“代理退保”存在三大风险</w:t>
      </w:r>
    </w:p>
    <w:p w:rsidR="00BF1D6B" w:rsidRPr="00BF1D6B" w:rsidRDefault="00BF1D6B" w:rsidP="00BF1D6B">
      <w:pPr>
        <w:widowControl/>
        <w:spacing w:line="560" w:lineRule="atLeast"/>
        <w:ind w:firstLine="667"/>
        <w:rPr>
          <w:rFonts w:ascii="Calibri" w:eastAsia="微软雅黑" w:hAnsi="Calibri" w:cs="Calibri"/>
          <w:color w:val="333333"/>
          <w:kern w:val="0"/>
          <w:sz w:val="28"/>
          <w:szCs w:val="28"/>
        </w:rPr>
      </w:pPr>
      <w:r w:rsidRPr="00BF1D6B">
        <w:rPr>
          <w:rFonts w:ascii="仿宋_GB2312" w:eastAsia="仿宋_GB2312" w:hAnsi="Calibri" w:cs="Calibri" w:hint="eastAsia"/>
          <w:b/>
          <w:bCs/>
          <w:color w:val="222222"/>
          <w:spacing w:val="6"/>
          <w:kern w:val="0"/>
          <w:sz w:val="28"/>
          <w:szCs w:val="28"/>
        </w:rPr>
        <w:t>风险</w:t>
      </w:r>
      <w:proofErr w:type="gramStart"/>
      <w:r w:rsidRPr="00BF1D6B">
        <w:rPr>
          <w:rFonts w:ascii="仿宋_GB2312" w:eastAsia="仿宋_GB2312" w:hAnsi="Calibri" w:cs="Calibri" w:hint="eastAsia"/>
          <w:b/>
          <w:bCs/>
          <w:color w:val="222222"/>
          <w:spacing w:val="6"/>
          <w:kern w:val="0"/>
          <w:sz w:val="28"/>
          <w:szCs w:val="28"/>
        </w:rPr>
        <w:t>一</w:t>
      </w:r>
      <w:proofErr w:type="gramEnd"/>
      <w:r w:rsidRPr="00BF1D6B">
        <w:rPr>
          <w:rFonts w:ascii="仿宋_GB2312" w:eastAsia="仿宋_GB2312" w:hAnsi="Calibri" w:cs="Calibri" w:hint="eastAsia"/>
          <w:b/>
          <w:bCs/>
          <w:color w:val="222222"/>
          <w:spacing w:val="6"/>
          <w:kern w:val="0"/>
          <w:sz w:val="28"/>
          <w:szCs w:val="28"/>
        </w:rPr>
        <w:t>：资金受骗受损。</w:t>
      </w:r>
      <w:r w:rsidRPr="00BF1D6B">
        <w:rPr>
          <w:rFonts w:ascii="仿宋_GB2312" w:eastAsia="仿宋_GB2312" w:hAnsi="Calibri" w:cs="Calibri" w:hint="eastAsia"/>
          <w:color w:val="000000"/>
          <w:spacing w:val="6"/>
          <w:kern w:val="0"/>
          <w:sz w:val="28"/>
          <w:szCs w:val="28"/>
        </w:rPr>
        <w:t>不法分子要求消费者支付高额手续费或缴纳定金，退保后诱导消费者“退旧投新”，购买所谓“高收益”产品以赚取佣金，同时</w:t>
      </w:r>
      <w:r w:rsidRPr="00BF1D6B">
        <w:rPr>
          <w:rFonts w:ascii="仿宋_GB2312" w:eastAsia="仿宋_GB2312" w:hAnsi="Calibri" w:cs="Calibri" w:hint="eastAsia"/>
          <w:color w:val="000000"/>
          <w:kern w:val="0"/>
          <w:sz w:val="28"/>
          <w:szCs w:val="28"/>
        </w:rPr>
        <w:t>截留侵占消费者退保资金，诱导消费者参与非法集资。消费者一旦受骗，可能面临损失难以挽回的风险。</w:t>
      </w:r>
    </w:p>
    <w:p w:rsidR="00BF1D6B" w:rsidRPr="00BF1D6B" w:rsidRDefault="00BF1D6B" w:rsidP="00BF1D6B">
      <w:pPr>
        <w:widowControl/>
        <w:spacing w:line="560" w:lineRule="atLeast"/>
        <w:ind w:firstLine="667"/>
        <w:rPr>
          <w:rFonts w:ascii="Calibri" w:eastAsia="微软雅黑" w:hAnsi="Calibri" w:cs="Calibri"/>
          <w:color w:val="333333"/>
          <w:kern w:val="0"/>
          <w:sz w:val="28"/>
          <w:szCs w:val="28"/>
        </w:rPr>
      </w:pPr>
      <w:r w:rsidRPr="00BF1D6B">
        <w:rPr>
          <w:rFonts w:ascii="仿宋_GB2312" w:eastAsia="仿宋_GB2312" w:hAnsi="Calibri" w:cs="Calibri" w:hint="eastAsia"/>
          <w:b/>
          <w:bCs/>
          <w:color w:val="222222"/>
          <w:spacing w:val="6"/>
          <w:kern w:val="0"/>
          <w:sz w:val="28"/>
          <w:szCs w:val="28"/>
        </w:rPr>
        <w:t>风险二：丧失</w:t>
      </w:r>
      <w:r w:rsidRPr="00BF1D6B">
        <w:rPr>
          <w:rFonts w:ascii="仿宋_GB2312" w:eastAsia="仿宋_GB2312" w:hAnsi="Calibri" w:cs="Calibri" w:hint="eastAsia"/>
          <w:b/>
          <w:bCs/>
          <w:color w:val="000000"/>
          <w:kern w:val="0"/>
          <w:sz w:val="28"/>
          <w:szCs w:val="28"/>
        </w:rPr>
        <w:t>保险保障。</w:t>
      </w:r>
      <w:r w:rsidRPr="00BF1D6B">
        <w:rPr>
          <w:rFonts w:ascii="仿宋_GB2312" w:eastAsia="仿宋_GB2312" w:hAnsi="Calibri" w:cs="Calibri" w:hint="eastAsia"/>
          <w:color w:val="222222"/>
          <w:spacing w:val="6"/>
          <w:kern w:val="0"/>
          <w:sz w:val="28"/>
          <w:szCs w:val="28"/>
        </w:rPr>
        <w:t>不明真相的消费者被挑唆、怂恿终止正常的保险合同，会丧失原有的风险保障。如后续再次投保，由于年龄、健康状况的变化，可能面临重新计算等待期、保费上涨甚至被拒保等风险。</w:t>
      </w:r>
    </w:p>
    <w:p w:rsidR="00BF1D6B" w:rsidRPr="00BF1D6B" w:rsidRDefault="00BF1D6B" w:rsidP="00BF1D6B">
      <w:pPr>
        <w:widowControl/>
        <w:spacing w:line="560" w:lineRule="atLeast"/>
        <w:ind w:firstLine="643"/>
        <w:rPr>
          <w:rFonts w:ascii="Calibri" w:eastAsia="微软雅黑" w:hAnsi="Calibri" w:cs="Calibri"/>
          <w:color w:val="333333"/>
          <w:kern w:val="0"/>
          <w:sz w:val="28"/>
          <w:szCs w:val="28"/>
        </w:rPr>
      </w:pPr>
      <w:r w:rsidRPr="00BF1D6B">
        <w:rPr>
          <w:rFonts w:ascii="仿宋_GB2312" w:eastAsia="仿宋_GB2312" w:hAnsi="Calibri" w:cs="Calibri" w:hint="eastAsia"/>
          <w:b/>
          <w:bCs/>
          <w:color w:val="000000"/>
          <w:kern w:val="0"/>
          <w:sz w:val="28"/>
          <w:szCs w:val="28"/>
        </w:rPr>
        <w:t>风险三：个人信息泄露。</w:t>
      </w:r>
      <w:r w:rsidRPr="00BF1D6B">
        <w:rPr>
          <w:rFonts w:ascii="仿宋_GB2312" w:eastAsia="仿宋_GB2312" w:hAnsi="Calibri" w:cs="Calibri" w:hint="eastAsia"/>
          <w:color w:val="000000"/>
          <w:kern w:val="0"/>
          <w:sz w:val="28"/>
          <w:szCs w:val="28"/>
        </w:rPr>
        <w:t>消费者被不法分子要求提供身份信息、通讯信息、家庭住址、金融账户、保险合同等敏感信息，存在个人信息泄露风险。部分“代理退保”团伙甚至擅自使用消费者个人信息办理小额贷款、申请信用卡等，恶意透支消费者个人信用。一旦消费者想终止代理退保协议，还可能遭到骚扰、恐吓。</w:t>
      </w:r>
    </w:p>
    <w:p w:rsidR="00BF1D6B" w:rsidRPr="00BF1D6B" w:rsidRDefault="00BF1D6B" w:rsidP="00BF1D6B">
      <w:pPr>
        <w:widowControl/>
        <w:shd w:val="clear" w:color="auto" w:fill="FFFFFF"/>
        <w:spacing w:line="560" w:lineRule="atLeast"/>
        <w:ind w:right="625" w:firstLine="643"/>
        <w:rPr>
          <w:rFonts w:ascii="Calibri" w:eastAsia="微软雅黑" w:hAnsi="Calibri" w:cs="Calibri"/>
          <w:color w:val="333333"/>
          <w:kern w:val="0"/>
          <w:sz w:val="28"/>
          <w:szCs w:val="28"/>
        </w:rPr>
      </w:pPr>
      <w:r w:rsidRPr="00BF1D6B">
        <w:rPr>
          <w:rFonts w:ascii="仿宋_GB2312" w:eastAsia="仿宋_GB2312" w:hAnsi="Calibri" w:cs="Calibri" w:hint="eastAsia"/>
          <w:b/>
          <w:bCs/>
          <w:color w:val="000000"/>
          <w:kern w:val="0"/>
          <w:sz w:val="28"/>
          <w:szCs w:val="28"/>
          <w:shd w:val="clear" w:color="auto" w:fill="FFFFFF"/>
        </w:rPr>
        <w:lastRenderedPageBreak/>
        <w:t>北京银保监局提醒广大消费者：非法“代理退保”要当心，理性维权要牢记</w:t>
      </w:r>
    </w:p>
    <w:p w:rsidR="00BF1D6B" w:rsidRPr="00BF1D6B" w:rsidRDefault="00BF1D6B" w:rsidP="00BF1D6B">
      <w:pPr>
        <w:widowControl/>
        <w:shd w:val="clear" w:color="auto" w:fill="FFFFFF"/>
        <w:spacing w:line="560" w:lineRule="atLeast"/>
        <w:ind w:right="625" w:firstLine="643"/>
        <w:rPr>
          <w:rFonts w:ascii="Calibri" w:eastAsia="微软雅黑" w:hAnsi="Calibri" w:cs="Calibri"/>
          <w:color w:val="333333"/>
          <w:kern w:val="0"/>
          <w:sz w:val="28"/>
          <w:szCs w:val="28"/>
        </w:rPr>
      </w:pPr>
      <w:r w:rsidRPr="00BF1D6B">
        <w:rPr>
          <w:rFonts w:ascii="仿宋_GB2312" w:eastAsia="仿宋_GB2312" w:hAnsi="Calibri" w:cs="Calibri" w:hint="eastAsia"/>
          <w:b/>
          <w:bCs/>
          <w:color w:val="000000"/>
          <w:kern w:val="0"/>
          <w:sz w:val="28"/>
          <w:szCs w:val="28"/>
        </w:rPr>
        <w:t>一是了解保险，理性购买、谨慎退保。</w:t>
      </w:r>
      <w:r w:rsidRPr="00BF1D6B">
        <w:rPr>
          <w:rFonts w:ascii="仿宋_GB2312" w:eastAsia="仿宋_GB2312" w:hAnsi="Calibri" w:cs="Calibri" w:hint="eastAsia"/>
          <w:color w:val="000000"/>
          <w:kern w:val="0"/>
          <w:sz w:val="28"/>
          <w:szCs w:val="28"/>
        </w:rPr>
        <w:t>保险产品的主要功能是提供风险保障。消费者应当在掌握保险常识的基础上，根据实际需求，结合自身经济情况和风险承受能力，选择适当的保险产品或服务。在购买保险产品前，应充分了解保险产品的保险责任、保障功能、除外责任、退保损失等重要产品信息。</w:t>
      </w:r>
    </w:p>
    <w:p w:rsidR="00BF1D6B" w:rsidRPr="00BF1D6B" w:rsidRDefault="00BF1D6B" w:rsidP="00BF1D6B">
      <w:pPr>
        <w:widowControl/>
        <w:shd w:val="clear" w:color="auto" w:fill="FFFFFF"/>
        <w:spacing w:line="560" w:lineRule="atLeast"/>
        <w:ind w:right="625" w:firstLine="643"/>
        <w:rPr>
          <w:rFonts w:ascii="Calibri" w:eastAsia="微软雅黑" w:hAnsi="Calibri" w:cs="Calibri"/>
          <w:color w:val="333333"/>
          <w:kern w:val="0"/>
          <w:sz w:val="28"/>
          <w:szCs w:val="28"/>
        </w:rPr>
      </w:pPr>
      <w:r w:rsidRPr="00BF1D6B">
        <w:rPr>
          <w:rFonts w:ascii="仿宋_GB2312" w:eastAsia="仿宋_GB2312" w:hAnsi="Calibri" w:cs="Calibri" w:hint="eastAsia"/>
          <w:b/>
          <w:bCs/>
          <w:color w:val="000000"/>
          <w:kern w:val="0"/>
          <w:sz w:val="28"/>
          <w:szCs w:val="28"/>
        </w:rPr>
        <w:t>二是</w:t>
      </w:r>
      <w:r w:rsidRPr="00BF1D6B">
        <w:rPr>
          <w:rFonts w:ascii="仿宋_GB2312" w:eastAsia="仿宋_GB2312" w:hAnsi="Calibri" w:cs="Calibri" w:hint="eastAsia"/>
          <w:b/>
          <w:bCs/>
          <w:color w:val="333333"/>
          <w:kern w:val="0"/>
          <w:sz w:val="28"/>
          <w:szCs w:val="28"/>
        </w:rPr>
        <w:t>认清资质，</w:t>
      </w:r>
      <w:r w:rsidRPr="00BF1D6B">
        <w:rPr>
          <w:rFonts w:ascii="仿宋_GB2312" w:eastAsia="仿宋_GB2312" w:hAnsi="Calibri" w:cs="Calibri" w:hint="eastAsia"/>
          <w:b/>
          <w:bCs/>
          <w:color w:val="000000"/>
          <w:kern w:val="0"/>
          <w:sz w:val="28"/>
          <w:szCs w:val="28"/>
        </w:rPr>
        <w:t>正规渠道办理保险业务</w:t>
      </w:r>
      <w:r w:rsidRPr="00BF1D6B">
        <w:rPr>
          <w:rFonts w:ascii="仿宋_GB2312" w:eastAsia="仿宋_GB2312" w:hAnsi="Calibri" w:cs="Calibri" w:hint="eastAsia"/>
          <w:color w:val="000000"/>
          <w:kern w:val="0"/>
          <w:sz w:val="28"/>
          <w:szCs w:val="28"/>
        </w:rPr>
        <w:t>。根据保险法等法律法规规定，只有取得金融监管部门颁发的经营业务许可证的机构，才能经营保险业务。消费者在购买保险产品或办理保险业务时，应选择正规持牌保险公司、正规销售渠道和正规从业人员。市场上一些机构虽然冠有“XX保险经纪”“XX保险代理”等名号，但实际并未取得金融监管部门颁发的经营业务许可证，不具备合法的保险中介资格。消费者应警惕此类机构，并可通过中国银保监会官网“在线服务”栏目查询确认保险机构资质。</w:t>
      </w:r>
    </w:p>
    <w:p w:rsidR="00BF1D6B" w:rsidRPr="00BF1D6B" w:rsidRDefault="00BF1D6B" w:rsidP="00BF1D6B">
      <w:pPr>
        <w:widowControl/>
        <w:spacing w:line="560" w:lineRule="atLeast"/>
        <w:ind w:firstLine="643"/>
        <w:rPr>
          <w:rFonts w:ascii="Calibri" w:eastAsia="微软雅黑" w:hAnsi="Calibri" w:cs="Calibri"/>
          <w:color w:val="333333"/>
          <w:kern w:val="0"/>
          <w:sz w:val="28"/>
          <w:szCs w:val="28"/>
        </w:rPr>
      </w:pPr>
      <w:r w:rsidRPr="00BF1D6B">
        <w:rPr>
          <w:rFonts w:ascii="仿宋_GB2312" w:eastAsia="仿宋_GB2312" w:hAnsi="Calibri" w:cs="Calibri" w:hint="eastAsia"/>
          <w:b/>
          <w:bCs/>
          <w:color w:val="000000"/>
          <w:kern w:val="0"/>
          <w:sz w:val="28"/>
          <w:szCs w:val="28"/>
        </w:rPr>
        <w:t>三是理性维权，拒绝非法“代理退保”行为。</w:t>
      </w:r>
      <w:r w:rsidRPr="00BF1D6B">
        <w:rPr>
          <w:rFonts w:ascii="仿宋_GB2312" w:eastAsia="仿宋_GB2312" w:hAnsi="Calibri" w:cs="Calibri" w:hint="eastAsia"/>
          <w:color w:val="000000"/>
          <w:kern w:val="0"/>
          <w:sz w:val="28"/>
          <w:szCs w:val="28"/>
        </w:rPr>
        <w:t>消费者要通过正常渠道，用法律武器维护自身权益。在购买保险产品或享受保险服务过程中发生纠纷的，可直接向保险公司投诉，主张民事权益；未能通过协商解决纠纷的，可向行业调解组织申请调解；通过投诉、调解仍不能解决民事纠纷的，可根据合同约定，向仲裁机构提请仲裁或向人民法院提起诉讼。应谨慎办理退保，远离非法“代理退保”，勿受“退</w:t>
      </w:r>
      <w:r w:rsidRPr="00BF1D6B">
        <w:rPr>
          <w:rFonts w:ascii="仿宋_GB2312" w:eastAsia="仿宋_GB2312" w:hAnsi="Calibri" w:cs="Calibri" w:hint="eastAsia"/>
          <w:color w:val="000000"/>
          <w:kern w:val="0"/>
          <w:sz w:val="28"/>
          <w:szCs w:val="28"/>
        </w:rPr>
        <w:lastRenderedPageBreak/>
        <w:t>旧保新”“高收益”等虚假承诺诱导，不要参与违背合同约定、提供虚假信息、编造事实等违法行为。</w:t>
      </w:r>
    </w:p>
    <w:p w:rsidR="00BF1D6B" w:rsidRPr="00BF1D6B" w:rsidRDefault="00BF1D6B" w:rsidP="00BF1D6B">
      <w:pPr>
        <w:widowControl/>
        <w:spacing w:line="560" w:lineRule="atLeast"/>
        <w:ind w:firstLine="643"/>
        <w:rPr>
          <w:rFonts w:ascii="Calibri" w:eastAsia="微软雅黑" w:hAnsi="Calibri" w:cs="Calibri"/>
          <w:color w:val="333333"/>
          <w:kern w:val="0"/>
          <w:sz w:val="28"/>
          <w:szCs w:val="28"/>
        </w:rPr>
      </w:pPr>
      <w:r w:rsidRPr="00BF1D6B">
        <w:rPr>
          <w:rFonts w:ascii="仿宋_GB2312" w:eastAsia="仿宋_GB2312" w:hAnsi="Calibri" w:cs="Calibri" w:hint="eastAsia"/>
          <w:b/>
          <w:bCs/>
          <w:color w:val="000000"/>
          <w:kern w:val="0"/>
          <w:sz w:val="28"/>
          <w:szCs w:val="28"/>
        </w:rPr>
        <w:t>四是保护隐私，防止个人信息外泄。</w:t>
      </w:r>
      <w:r w:rsidRPr="00BF1D6B">
        <w:rPr>
          <w:rFonts w:ascii="仿宋_GB2312" w:eastAsia="仿宋_GB2312" w:hAnsi="Calibri" w:cs="Calibri" w:hint="eastAsia"/>
          <w:color w:val="000000"/>
          <w:kern w:val="0"/>
          <w:sz w:val="28"/>
          <w:szCs w:val="28"/>
        </w:rPr>
        <w:t>消费者应注重增强个人信息安全意识，提高信息安全防护能力，保护好个人金融信息和家庭信息，避免信息外泄、信息盗用给自身资金安全埋下风险隐患。如发现自身合法权益受到违法行为侵害，应及时向公安机关报案。</w:t>
      </w:r>
    </w:p>
    <w:p w:rsidR="00647A2D" w:rsidRDefault="00647A2D">
      <w:pPr>
        <w:rPr>
          <w:sz w:val="28"/>
          <w:szCs w:val="28"/>
        </w:rPr>
      </w:pPr>
    </w:p>
    <w:p w:rsidR="00B76F13" w:rsidRDefault="00B76F13">
      <w:pPr>
        <w:rPr>
          <w:sz w:val="28"/>
          <w:szCs w:val="28"/>
        </w:rPr>
      </w:pPr>
    </w:p>
    <w:p w:rsidR="00B76F13" w:rsidRPr="00B76F13" w:rsidRDefault="00B76F13">
      <w:pPr>
        <w:rPr>
          <w:rFonts w:hint="eastAsia"/>
          <w:sz w:val="28"/>
          <w:szCs w:val="28"/>
        </w:rPr>
      </w:pPr>
      <w:r>
        <w:rPr>
          <w:rFonts w:ascii="微软雅黑" w:eastAsia="微软雅黑" w:hAnsi="微软雅黑" w:hint="eastAsia"/>
          <w:color w:val="666666"/>
          <w:szCs w:val="21"/>
          <w:shd w:val="clear" w:color="auto" w:fill="FEFEFE"/>
        </w:rPr>
        <w:t>文章来源：中国银行保险监</w:t>
      </w:r>
      <w:bookmarkStart w:id="0" w:name="_GoBack"/>
      <w:bookmarkEnd w:id="0"/>
      <w:r>
        <w:rPr>
          <w:rFonts w:ascii="微软雅黑" w:eastAsia="微软雅黑" w:hAnsi="微软雅黑" w:hint="eastAsia"/>
          <w:color w:val="666666"/>
          <w:szCs w:val="21"/>
          <w:shd w:val="clear" w:color="auto" w:fill="FEFEFE"/>
        </w:rPr>
        <w:t>督管理委员会网站</w:t>
      </w:r>
    </w:p>
    <w:sectPr w:rsidR="00B76F13" w:rsidRPr="00B76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6B"/>
    <w:rsid w:val="00647A2D"/>
    <w:rsid w:val="00B76F13"/>
    <w:rsid w:val="00BF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94D66"/>
  <w15:chartTrackingRefBased/>
  <w15:docId w15:val="{836A7943-3E1D-4C4C-99B2-E6F4145B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6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2489">
          <w:marLeft w:val="375"/>
          <w:marRight w:val="37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kbchina</dc:creator>
  <cp:keywords/>
  <dc:description/>
  <cp:lastModifiedBy>kbchina</cp:lastModifiedBy>
  <cp:revision>2</cp:revision>
  <dcterms:created xsi:type="dcterms:W3CDTF">2022-09-14T01:38:00Z</dcterms:created>
  <dcterms:modified xsi:type="dcterms:W3CDTF">2022-09-14T01:44:00Z</dcterms:modified>
</cp:coreProperties>
</file>